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25119" w14:textId="77777777" w:rsidR="00582463" w:rsidRPr="009A4041" w:rsidRDefault="00582463" w:rsidP="00582463">
      <w:pPr>
        <w:jc w:val="both"/>
        <w:rPr>
          <w:rFonts w:ascii="Arial" w:hAnsi="Arial" w:cs="Arial"/>
          <w:b/>
          <w:bCs/>
          <w:sz w:val="24"/>
          <w:szCs w:val="24"/>
        </w:rPr>
      </w:pPr>
      <w:r w:rsidRPr="009A4041">
        <w:rPr>
          <w:rFonts w:ascii="Arial" w:hAnsi="Arial" w:cs="Arial"/>
          <w:b/>
          <w:bCs/>
          <w:sz w:val="24"/>
          <w:szCs w:val="24"/>
        </w:rPr>
        <w:t xml:space="preserve">Gemeinsam </w:t>
      </w:r>
      <w:proofErr w:type="spellStart"/>
      <w:r w:rsidRPr="009A4041">
        <w:rPr>
          <w:rFonts w:ascii="Arial" w:hAnsi="Arial" w:cs="Arial"/>
          <w:b/>
          <w:bCs/>
          <w:sz w:val="24"/>
          <w:szCs w:val="24"/>
        </w:rPr>
        <w:t>klimafit</w:t>
      </w:r>
      <w:proofErr w:type="spellEnd"/>
      <w:r w:rsidRPr="009A4041">
        <w:rPr>
          <w:rFonts w:ascii="Arial" w:hAnsi="Arial" w:cs="Arial"/>
          <w:b/>
          <w:bCs/>
          <w:sz w:val="24"/>
          <w:szCs w:val="24"/>
        </w:rPr>
        <w:t xml:space="preserve"> durchs Gartenjahr – Wissen geteilt, Natur erlebt, Zukunft gestaltet</w:t>
      </w:r>
    </w:p>
    <w:p w14:paraId="3E8DEE3E" w14:textId="77777777" w:rsidR="00582463" w:rsidRPr="00B61CD8" w:rsidRDefault="00582463" w:rsidP="00582463">
      <w:pPr>
        <w:jc w:val="both"/>
        <w:rPr>
          <w:rFonts w:ascii="Arial" w:hAnsi="Arial" w:cs="Arial"/>
          <w:sz w:val="24"/>
          <w:szCs w:val="24"/>
        </w:rPr>
      </w:pPr>
      <w:r w:rsidRPr="009A4041">
        <w:rPr>
          <w:rFonts w:ascii="Arial" w:hAnsi="Arial" w:cs="Arial"/>
          <w:sz w:val="24"/>
          <w:szCs w:val="24"/>
        </w:rPr>
        <w:t xml:space="preserve">Die </w:t>
      </w:r>
      <w:r w:rsidRPr="00B61CD8">
        <w:rPr>
          <w:rFonts w:ascii="Arial" w:hAnsi="Arial" w:cs="Arial"/>
          <w:sz w:val="24"/>
          <w:szCs w:val="24"/>
        </w:rPr>
        <w:t xml:space="preserve">Workshopreihe „Gemeinsam </w:t>
      </w:r>
      <w:proofErr w:type="spellStart"/>
      <w:r w:rsidRPr="00B61CD8">
        <w:rPr>
          <w:rFonts w:ascii="Arial" w:hAnsi="Arial" w:cs="Arial"/>
          <w:sz w:val="24"/>
          <w:szCs w:val="24"/>
        </w:rPr>
        <w:t>klimafit</w:t>
      </w:r>
      <w:proofErr w:type="spellEnd"/>
      <w:r w:rsidRPr="00B61CD8">
        <w:rPr>
          <w:rFonts w:ascii="Arial" w:hAnsi="Arial" w:cs="Arial"/>
          <w:sz w:val="24"/>
          <w:szCs w:val="24"/>
        </w:rPr>
        <w:t xml:space="preserve"> durchs Gartenjahr“ zeigte eindrucksvoll, wie wertvoll es ist, Wissen zu teilen, Erfahrungen auszutauschen und gemeinsam an einer klimafitten Zukunft zu arbeiten. Nach dem erfolgreichen Start im Frühling wurde die Reihe im Herbst fortgesetzt und fand mit zwei besonders praxisnahen und genussvollen Terminen in Waldhausen ihren Abschluss.</w:t>
      </w:r>
    </w:p>
    <w:p w14:paraId="65F9A945" w14:textId="0375EC78" w:rsidR="00582463" w:rsidRPr="00B61CD8" w:rsidRDefault="00582463" w:rsidP="00582463">
      <w:pPr>
        <w:jc w:val="both"/>
        <w:rPr>
          <w:rFonts w:ascii="Arial" w:hAnsi="Arial" w:cs="Arial"/>
          <w:sz w:val="24"/>
          <w:szCs w:val="24"/>
        </w:rPr>
      </w:pPr>
      <w:r w:rsidRPr="00B61CD8">
        <w:rPr>
          <w:rFonts w:ascii="Arial" w:hAnsi="Arial" w:cs="Arial"/>
          <w:sz w:val="24"/>
          <w:szCs w:val="24"/>
        </w:rPr>
        <w:t xml:space="preserve">Am 11. September drehte sich alles um das Thema Wintergemüse. Unter der Leitung von Mara Müller von der Arche Noah erfuhren die Teilnehmenden, wie sich der eigene Garten auch in den kalten Monaten nachhaltig und produktiv nutzen lässt. Im Mittelpunkt stand die Frage, was man im September noch säen kann, um im Herbst und Winter frisches Gemüse zu ernten. Vorgestellt wurden robuste Sorten wie Winterspinat, Feldsalat, </w:t>
      </w:r>
      <w:proofErr w:type="spellStart"/>
      <w:r w:rsidRPr="00B61CD8">
        <w:rPr>
          <w:rFonts w:ascii="Arial" w:hAnsi="Arial" w:cs="Arial"/>
          <w:sz w:val="24"/>
          <w:szCs w:val="24"/>
        </w:rPr>
        <w:t>Asiasalate</w:t>
      </w:r>
      <w:proofErr w:type="spellEnd"/>
      <w:r w:rsidRPr="00B61CD8">
        <w:rPr>
          <w:rFonts w:ascii="Arial" w:hAnsi="Arial" w:cs="Arial"/>
          <w:sz w:val="24"/>
          <w:szCs w:val="24"/>
        </w:rPr>
        <w:t xml:space="preserve"> und Rucola. Praktische Tipps zu Aussaat, Pflege und Ernte sowie der Einsatz von Vliesabdeckungen oder Frühbeeten rundeten den Workshop ab. Zum Abschluss erhielten alle Teilnehmenden Saatgutportionen, um das Gelernte im eigenen Garten umzusetzen.</w:t>
      </w:r>
    </w:p>
    <w:p w14:paraId="35DFB9B9" w14:textId="5A0CC123" w:rsidR="00582463" w:rsidRPr="009A4041" w:rsidRDefault="00B61CD8" w:rsidP="00582463">
      <w:pPr>
        <w:jc w:val="both"/>
        <w:rPr>
          <w:rFonts w:ascii="Arial" w:hAnsi="Arial" w:cs="Arial"/>
          <w:sz w:val="24"/>
          <w:szCs w:val="24"/>
        </w:rPr>
      </w:pPr>
      <w:r w:rsidRPr="00B61CD8">
        <w:rPr>
          <w:rFonts w:ascii="Arial" w:hAnsi="Arial" w:cs="Arial"/>
          <w:sz w:val="24"/>
          <w:szCs w:val="24"/>
        </w:rPr>
        <w:t>Das</w:t>
      </w:r>
      <w:r w:rsidR="00582463" w:rsidRPr="00B61CD8">
        <w:rPr>
          <w:rFonts w:ascii="Arial" w:hAnsi="Arial" w:cs="Arial"/>
          <w:sz w:val="24"/>
          <w:szCs w:val="24"/>
        </w:rPr>
        <w:t xml:space="preserve"> herbstlich-duftende </w:t>
      </w:r>
      <w:r w:rsidRPr="00B61CD8">
        <w:rPr>
          <w:rFonts w:ascii="Arial" w:hAnsi="Arial" w:cs="Arial"/>
          <w:sz w:val="24"/>
          <w:szCs w:val="24"/>
        </w:rPr>
        <w:t>Finale fand am</w:t>
      </w:r>
      <w:r w:rsidR="00582463" w:rsidRPr="00B61CD8">
        <w:rPr>
          <w:rFonts w:ascii="Arial" w:hAnsi="Arial" w:cs="Arial"/>
          <w:sz w:val="24"/>
          <w:szCs w:val="24"/>
        </w:rPr>
        <w:t xml:space="preserve"> 9. Oktober </w:t>
      </w:r>
      <w:r w:rsidRPr="00B61CD8">
        <w:rPr>
          <w:rFonts w:ascii="Arial" w:hAnsi="Arial" w:cs="Arial"/>
          <w:sz w:val="24"/>
          <w:szCs w:val="24"/>
        </w:rPr>
        <w:t>statt</w:t>
      </w:r>
      <w:r w:rsidR="00582463" w:rsidRPr="00B61CD8">
        <w:rPr>
          <w:rFonts w:ascii="Arial" w:hAnsi="Arial" w:cs="Arial"/>
          <w:sz w:val="24"/>
          <w:szCs w:val="24"/>
        </w:rPr>
        <w:t xml:space="preserve">: Beim Workshop „Gesund und schmackhaft mit </w:t>
      </w:r>
      <w:proofErr w:type="spellStart"/>
      <w:r w:rsidR="00582463" w:rsidRPr="00B61CD8">
        <w:rPr>
          <w:rFonts w:ascii="Arial" w:hAnsi="Arial" w:cs="Arial"/>
          <w:sz w:val="24"/>
          <w:szCs w:val="24"/>
        </w:rPr>
        <w:t>Wildobst</w:t>
      </w:r>
      <w:proofErr w:type="spellEnd"/>
      <w:r w:rsidR="00582463" w:rsidRPr="00B61CD8">
        <w:rPr>
          <w:rFonts w:ascii="Arial" w:hAnsi="Arial" w:cs="Arial"/>
          <w:sz w:val="24"/>
          <w:szCs w:val="24"/>
        </w:rPr>
        <w:t xml:space="preserve"> durch den Herbst“ führte Kräuterpädagogin Sonja Tiefenbacher die Teilnehmenden in die Welt heimischer Wildobstsorten. Hagebutte, Schlehe und Holunder standen</w:t>
      </w:r>
      <w:r w:rsidR="00582463" w:rsidRPr="009A4041">
        <w:rPr>
          <w:rFonts w:ascii="Arial" w:hAnsi="Arial" w:cs="Arial"/>
          <w:sz w:val="24"/>
          <w:szCs w:val="24"/>
        </w:rPr>
        <w:t xml:space="preserve"> dabei im Mittelpunkt – nicht nur theoretisch, sondern auch ganz praktisch. Gemeinsam wurden die Früchte verarbeitet und verkostet – von fruchtigen Aufstrichen über aromatische Säfte bis hin zu vitaminreichen Essigkreationen.</w:t>
      </w:r>
    </w:p>
    <w:p w14:paraId="62E4B922" w14:textId="77777777" w:rsidR="00582463" w:rsidRPr="009A4041" w:rsidRDefault="00582463" w:rsidP="00582463">
      <w:pPr>
        <w:jc w:val="both"/>
        <w:rPr>
          <w:rFonts w:ascii="Arial" w:hAnsi="Arial" w:cs="Arial"/>
          <w:sz w:val="24"/>
          <w:szCs w:val="24"/>
        </w:rPr>
      </w:pPr>
      <w:r w:rsidRPr="009A4041">
        <w:rPr>
          <w:rFonts w:ascii="Arial" w:hAnsi="Arial" w:cs="Arial"/>
          <w:sz w:val="24"/>
          <w:szCs w:val="24"/>
        </w:rPr>
        <w:t>Die Workshops boten weit mehr als nur praktisches Gartenwissen: Sie weckten Freude am bewussten Umgang mit der Natur und zeigten, wie einfach nachhaltiges Gärtnern im eigenen Umfeld gelingen kann.</w:t>
      </w:r>
    </w:p>
    <w:p w14:paraId="7B9F3FC4" w14:textId="77777777" w:rsidR="00582463" w:rsidRPr="009A4041" w:rsidRDefault="00582463" w:rsidP="00582463">
      <w:pPr>
        <w:jc w:val="both"/>
        <w:rPr>
          <w:rFonts w:ascii="Arial" w:hAnsi="Arial" w:cs="Arial"/>
          <w:sz w:val="24"/>
          <w:szCs w:val="24"/>
        </w:rPr>
      </w:pPr>
      <w:r w:rsidRPr="009A4041">
        <w:rPr>
          <w:rFonts w:ascii="Arial" w:hAnsi="Arial" w:cs="Arial"/>
          <w:sz w:val="24"/>
          <w:szCs w:val="24"/>
        </w:rPr>
        <w:t xml:space="preserve">Organisiert wurde die Veranstaltungsreihe von der </w:t>
      </w:r>
      <w:r w:rsidRPr="009A4041">
        <w:rPr>
          <w:rFonts w:ascii="Arial" w:hAnsi="Arial" w:cs="Arial"/>
          <w:b/>
          <w:bCs/>
          <w:sz w:val="24"/>
          <w:szCs w:val="24"/>
        </w:rPr>
        <w:t>KLAR! Waldviertler Kernland</w:t>
      </w:r>
      <w:r w:rsidRPr="009A4041">
        <w:rPr>
          <w:rFonts w:ascii="Arial" w:hAnsi="Arial" w:cs="Arial"/>
          <w:sz w:val="24"/>
          <w:szCs w:val="24"/>
        </w:rPr>
        <w:t xml:space="preserve"> in Kooperation mit der </w:t>
      </w:r>
      <w:r w:rsidRPr="009A4041">
        <w:rPr>
          <w:rFonts w:ascii="Arial" w:hAnsi="Arial" w:cs="Arial"/>
          <w:b/>
          <w:bCs/>
          <w:sz w:val="24"/>
          <w:szCs w:val="24"/>
        </w:rPr>
        <w:t>NÖ Kinderbetreuung Waldhausen</w:t>
      </w:r>
      <w:r w:rsidRPr="009A4041">
        <w:rPr>
          <w:rFonts w:ascii="Arial" w:hAnsi="Arial" w:cs="Arial"/>
          <w:sz w:val="24"/>
          <w:szCs w:val="24"/>
        </w:rPr>
        <w:t xml:space="preserve">. Die Teilnehmenden wurden das ganze Jahr über begleitet und motiviert, ihren Garten </w:t>
      </w:r>
      <w:proofErr w:type="spellStart"/>
      <w:r w:rsidRPr="009A4041">
        <w:rPr>
          <w:rFonts w:ascii="Arial" w:hAnsi="Arial" w:cs="Arial"/>
          <w:sz w:val="24"/>
          <w:szCs w:val="24"/>
        </w:rPr>
        <w:t>klimafit</w:t>
      </w:r>
      <w:proofErr w:type="spellEnd"/>
      <w:r w:rsidRPr="009A4041">
        <w:rPr>
          <w:rFonts w:ascii="Arial" w:hAnsi="Arial" w:cs="Arial"/>
          <w:sz w:val="24"/>
          <w:szCs w:val="24"/>
        </w:rPr>
        <w:t xml:space="preserve"> und naturnah zu gestalten – ein nachhaltiges Vergnügen für alle Sinne.</w:t>
      </w:r>
    </w:p>
    <w:p w14:paraId="33FF6051" w14:textId="77777777" w:rsidR="009814A8" w:rsidRPr="009A4041" w:rsidRDefault="009814A8" w:rsidP="009814A8">
      <w:pPr>
        <w:jc w:val="both"/>
        <w:rPr>
          <w:rFonts w:ascii="Arial" w:hAnsi="Arial" w:cs="Arial"/>
          <w:sz w:val="24"/>
          <w:szCs w:val="24"/>
        </w:rPr>
      </w:pPr>
    </w:p>
    <w:p w14:paraId="71F7FA39" w14:textId="2684A9DE" w:rsidR="002E0AFA" w:rsidRPr="009A4041" w:rsidRDefault="008C24F4">
      <w:pPr>
        <w:rPr>
          <w:rFonts w:ascii="Arial" w:hAnsi="Arial" w:cs="Arial"/>
          <w:sz w:val="24"/>
          <w:szCs w:val="24"/>
        </w:rPr>
      </w:pPr>
      <w:r w:rsidRPr="009A4041">
        <w:rPr>
          <w:rFonts w:ascii="Arial" w:hAnsi="Arial" w:cs="Arial"/>
          <w:sz w:val="24"/>
          <w:szCs w:val="24"/>
        </w:rPr>
        <w:t>Foto: Waldviertler Kernland</w:t>
      </w:r>
    </w:p>
    <w:sectPr w:rsidR="002E0AFA" w:rsidRPr="009A40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4A8"/>
    <w:rsid w:val="001E1BB0"/>
    <w:rsid w:val="0023129C"/>
    <w:rsid w:val="002E0AFA"/>
    <w:rsid w:val="003C551E"/>
    <w:rsid w:val="00582463"/>
    <w:rsid w:val="007A3915"/>
    <w:rsid w:val="0084444A"/>
    <w:rsid w:val="008C24F4"/>
    <w:rsid w:val="009814A8"/>
    <w:rsid w:val="009A4041"/>
    <w:rsid w:val="009F1BA2"/>
    <w:rsid w:val="00B61CD8"/>
    <w:rsid w:val="00BB1ADC"/>
    <w:rsid w:val="00E204C9"/>
    <w:rsid w:val="00E51E3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9B5C"/>
  <w15:chartTrackingRefBased/>
  <w15:docId w15:val="{A68AF07A-FAFF-4B97-AAFC-2502BC2BA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81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81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814A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814A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814A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814A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814A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814A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814A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814A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814A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814A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814A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814A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814A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814A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814A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814A8"/>
    <w:rPr>
      <w:rFonts w:eastAsiaTheme="majorEastAsia" w:cstheme="majorBidi"/>
      <w:color w:val="272727" w:themeColor="text1" w:themeTint="D8"/>
    </w:rPr>
  </w:style>
  <w:style w:type="paragraph" w:styleId="Titel">
    <w:name w:val="Title"/>
    <w:basedOn w:val="Standard"/>
    <w:next w:val="Standard"/>
    <w:link w:val="TitelZchn"/>
    <w:uiPriority w:val="10"/>
    <w:qFormat/>
    <w:rsid w:val="00981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814A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814A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814A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814A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814A8"/>
    <w:rPr>
      <w:i/>
      <w:iCs/>
      <w:color w:val="404040" w:themeColor="text1" w:themeTint="BF"/>
    </w:rPr>
  </w:style>
  <w:style w:type="paragraph" w:styleId="Listenabsatz">
    <w:name w:val="List Paragraph"/>
    <w:basedOn w:val="Standard"/>
    <w:uiPriority w:val="34"/>
    <w:qFormat/>
    <w:rsid w:val="009814A8"/>
    <w:pPr>
      <w:ind w:left="720"/>
      <w:contextualSpacing/>
    </w:pPr>
  </w:style>
  <w:style w:type="character" w:styleId="IntensiveHervorhebung">
    <w:name w:val="Intense Emphasis"/>
    <w:basedOn w:val="Absatz-Standardschriftart"/>
    <w:uiPriority w:val="21"/>
    <w:qFormat/>
    <w:rsid w:val="009814A8"/>
    <w:rPr>
      <w:i/>
      <w:iCs/>
      <w:color w:val="0F4761" w:themeColor="accent1" w:themeShade="BF"/>
    </w:rPr>
  </w:style>
  <w:style w:type="paragraph" w:styleId="IntensivesZitat">
    <w:name w:val="Intense Quote"/>
    <w:basedOn w:val="Standard"/>
    <w:next w:val="Standard"/>
    <w:link w:val="IntensivesZitatZchn"/>
    <w:uiPriority w:val="30"/>
    <w:qFormat/>
    <w:rsid w:val="00981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814A8"/>
    <w:rPr>
      <w:i/>
      <w:iCs/>
      <w:color w:val="0F4761" w:themeColor="accent1" w:themeShade="BF"/>
    </w:rPr>
  </w:style>
  <w:style w:type="character" w:styleId="IntensiverVerweis">
    <w:name w:val="Intense Reference"/>
    <w:basedOn w:val="Absatz-Standardschriftart"/>
    <w:uiPriority w:val="32"/>
    <w:qFormat/>
    <w:rsid w:val="009814A8"/>
    <w:rPr>
      <w:b/>
      <w:bCs/>
      <w:smallCaps/>
      <w:color w:val="0F4761" w:themeColor="accent1" w:themeShade="BF"/>
      <w:spacing w:val="5"/>
    </w:rPr>
  </w:style>
  <w:style w:type="character" w:styleId="Hyperlink">
    <w:name w:val="Hyperlink"/>
    <w:basedOn w:val="Absatz-Standardschriftart"/>
    <w:uiPriority w:val="99"/>
    <w:unhideWhenUsed/>
    <w:rsid w:val="00E204C9"/>
    <w:rPr>
      <w:color w:val="467886" w:themeColor="hyperlink"/>
      <w:u w:val="single"/>
    </w:rPr>
  </w:style>
  <w:style w:type="character" w:styleId="NichtaufgelsteErwhnung">
    <w:name w:val="Unresolved Mention"/>
    <w:basedOn w:val="Absatz-Standardschriftart"/>
    <w:uiPriority w:val="99"/>
    <w:semiHidden/>
    <w:unhideWhenUsed/>
    <w:rsid w:val="00E20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E8B8D6A22FBC4AA7D2A4A0E1817417" ma:contentTypeVersion="14" ma:contentTypeDescription="Ein neues Dokument erstellen." ma:contentTypeScope="" ma:versionID="fdd5ffeb38ef94a01164af70f528b574">
  <xsd:schema xmlns:xsd="http://www.w3.org/2001/XMLSchema" xmlns:xs="http://www.w3.org/2001/XMLSchema" xmlns:p="http://schemas.microsoft.com/office/2006/metadata/properties" xmlns:ns2="738a7901-16a2-4eea-8cee-fc9eb74381bb" xmlns:ns3="ed11e6e2-ee65-4301-83b1-5ece3d693283" targetNamespace="http://schemas.microsoft.com/office/2006/metadata/properties" ma:root="true" ma:fieldsID="127dbefb637635703a2ddc8b2d5d9f2f" ns2:_="" ns3:_="">
    <xsd:import namespace="738a7901-16a2-4eea-8cee-fc9eb74381bb"/>
    <xsd:import namespace="ed11e6e2-ee65-4301-83b1-5ece3d6932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a7901-16a2-4eea-8cee-fc9eb7438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97ebc1b-16b7-4d86-8499-25a961b697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1e6e2-ee65-4301-83b1-5ece3d6932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b453bb-aa25-4e12-b40a-30b107bb9deb}" ma:internalName="TaxCatchAll" ma:showField="CatchAllData" ma:web="ed11e6e2-ee65-4301-83b1-5ece3d6932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11e6e2-ee65-4301-83b1-5ece3d693283" xsi:nil="true"/>
    <lcf76f155ced4ddcb4097134ff3c332f xmlns="738a7901-16a2-4eea-8cee-fc9eb74381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0D7A42-3512-4526-81AB-E7607AF6C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a7901-16a2-4eea-8cee-fc9eb74381bb"/>
    <ds:schemaRef ds:uri="ed11e6e2-ee65-4301-83b1-5ece3d693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B88F17-FDF0-45AA-8F6F-D770F1E03B9B}">
  <ds:schemaRefs>
    <ds:schemaRef ds:uri="http://schemas.microsoft.com/sharepoint/v3/contenttype/forms"/>
  </ds:schemaRefs>
</ds:datastoreItem>
</file>

<file path=customXml/itemProps3.xml><?xml version="1.0" encoding="utf-8"?>
<ds:datastoreItem xmlns:ds="http://schemas.openxmlformats.org/officeDocument/2006/customXml" ds:itemID="{0DC164C1-04BB-452B-A6C8-F4B9901188D0}">
  <ds:schemaRefs>
    <ds:schemaRef ds:uri="http://schemas.microsoft.com/office/2006/metadata/properties"/>
    <ds:schemaRef ds:uri="http://schemas.microsoft.com/office/infopath/2007/PartnerControls"/>
    <ds:schemaRef ds:uri="ed11e6e2-ee65-4301-83b1-5ece3d693283"/>
    <ds:schemaRef ds:uri="738a7901-16a2-4eea-8cee-fc9eb74381b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1857</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Nachbarschaftshilfe Waldviertler Kernland</dc:creator>
  <cp:keywords/>
  <dc:description/>
  <cp:lastModifiedBy>Nachbarschaftshilfe Waldviertler Kernland</cp:lastModifiedBy>
  <cp:revision>7</cp:revision>
  <dcterms:created xsi:type="dcterms:W3CDTF">2025-11-09T07:52:00Z</dcterms:created>
  <dcterms:modified xsi:type="dcterms:W3CDTF">2025-11-14T15:19:00Z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0x0101007EE8B8D6A22FBC4AA7D2A4A0E1817417</vt:lpwstr>
  </property>
  <property fmtid="{D5CDD505-2E9C-101B-9397-08002B2CF9AE}" pid="3" name="MediaServiceImageTags">
    <vt:lpwstr/>
  </property>
</Properties>
</file>